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ook w:val="04A0" w:firstRow="1" w:lastRow="0" w:firstColumn="1" w:lastColumn="0" w:noHBand="0" w:noVBand="1"/>
      </w:tblPr>
      <w:tblGrid>
        <w:gridCol w:w="4032"/>
        <w:gridCol w:w="6048"/>
      </w:tblGrid>
      <w:tr w:rsidR="00190131" w:rsidRPr="00190131" w14:paraId="197C9DB9" w14:textId="77777777" w:rsidTr="008E1A9E">
        <w:trPr>
          <w:jc w:val="center"/>
        </w:trPr>
        <w:tc>
          <w:tcPr>
            <w:tcW w:w="4032" w:type="dxa"/>
          </w:tcPr>
          <w:p w14:paraId="420EB19E" w14:textId="624F2EB3" w:rsidR="00190131" w:rsidRPr="00190131" w:rsidRDefault="00190131" w:rsidP="00190131">
            <w:pPr>
              <w:tabs>
                <w:tab w:val="center" w:pos="7200"/>
              </w:tabs>
              <w:spacing w:after="0" w:line="312" w:lineRule="auto"/>
              <w:jc w:val="center"/>
              <w:rPr>
                <w:rFonts w:eastAsia="Calibri" w:cs="Times New Roman"/>
                <w:szCs w:val="24"/>
              </w:rPr>
            </w:pPr>
            <w:r>
              <w:rPr>
                <w:rFonts w:eastAsia="Calibri" w:cs="Times New Roman"/>
                <w:szCs w:val="24"/>
              </w:rPr>
              <w:t>CỤM 1 (QUẬN 1 - 3)</w:t>
            </w:r>
          </w:p>
          <w:p w14:paraId="294A51F2" w14:textId="79BFF375" w:rsidR="00190131" w:rsidRPr="00190131" w:rsidRDefault="00190131" w:rsidP="00190131">
            <w:pPr>
              <w:tabs>
                <w:tab w:val="center" w:pos="7200"/>
              </w:tabs>
              <w:spacing w:after="0" w:line="312" w:lineRule="auto"/>
              <w:jc w:val="center"/>
              <w:rPr>
                <w:rFonts w:eastAsia="Calibri" w:cs="Times New Roman"/>
                <w:bCs/>
                <w:sz w:val="22"/>
              </w:rPr>
            </w:pPr>
            <w:r w:rsidRPr="00190131">
              <w:rPr>
                <w:rFonts w:eastAsia="Calibri" w:cs="Times New Roman"/>
                <w:bCs/>
                <w:sz w:val="22"/>
              </w:rPr>
              <w:t>TRƯỜNG TRUNG HOC PHỔ THÔNG</w:t>
            </w:r>
          </w:p>
          <w:p w14:paraId="53EBCBBC" w14:textId="04B0FCEF" w:rsidR="00190131" w:rsidRPr="00190131" w:rsidRDefault="00190131" w:rsidP="00190131">
            <w:pPr>
              <w:tabs>
                <w:tab w:val="center" w:pos="7200"/>
              </w:tabs>
              <w:spacing w:after="0" w:line="312" w:lineRule="auto"/>
              <w:jc w:val="center"/>
              <w:rPr>
                <w:rFonts w:eastAsia="Calibri" w:cs="Times New Roman"/>
                <w:bCs/>
                <w:sz w:val="22"/>
              </w:rPr>
            </w:pPr>
            <w:r w:rsidRPr="00190131">
              <w:rPr>
                <w:rFonts w:eastAsia="Calibri" w:cs="Times New Roman"/>
                <w:bCs/>
                <w:sz w:val="22"/>
              </w:rPr>
              <w:t>NGUYỄN THỊ MINH KHAI</w:t>
            </w:r>
          </w:p>
          <w:p w14:paraId="01717C73" w14:textId="4CB0FCDE" w:rsidR="00190131" w:rsidRDefault="00190131" w:rsidP="00190131">
            <w:pPr>
              <w:tabs>
                <w:tab w:val="center" w:pos="7200"/>
              </w:tabs>
              <w:spacing w:after="0" w:line="312" w:lineRule="auto"/>
              <w:jc w:val="center"/>
              <w:rPr>
                <w:rFonts w:eastAsia="Calibri" w:cs="Times New Roman"/>
                <w:b/>
                <w:sz w:val="22"/>
              </w:rPr>
            </w:pPr>
            <w:r>
              <w:rPr>
                <w:rFonts w:eastAsia="Calibri" w:cs="Times New Roman"/>
                <w:b/>
                <w:sz w:val="22"/>
              </w:rPr>
              <w:t xml:space="preserve">TỔ LỊCH SỬ </w:t>
            </w:r>
          </w:p>
          <w:p w14:paraId="2336751A" w14:textId="007D1F8F" w:rsidR="00190131" w:rsidRPr="00190131" w:rsidRDefault="00190131" w:rsidP="00190131">
            <w:pPr>
              <w:tabs>
                <w:tab w:val="center" w:pos="7200"/>
              </w:tabs>
              <w:spacing w:after="0" w:line="312" w:lineRule="auto"/>
              <w:jc w:val="center"/>
              <w:rPr>
                <w:rFonts w:eastAsia="Calibri" w:cs="Times New Roman"/>
                <w:szCs w:val="24"/>
              </w:rPr>
            </w:pPr>
          </w:p>
        </w:tc>
        <w:tc>
          <w:tcPr>
            <w:tcW w:w="6048" w:type="dxa"/>
          </w:tcPr>
          <w:p w14:paraId="26BC1BA0" w14:textId="0D1EDCCC" w:rsidR="00190131" w:rsidRPr="00190131" w:rsidRDefault="00190131" w:rsidP="00190131">
            <w:pPr>
              <w:tabs>
                <w:tab w:val="center" w:pos="7200"/>
              </w:tabs>
              <w:spacing w:after="0" w:line="312" w:lineRule="auto"/>
              <w:jc w:val="right"/>
              <w:rPr>
                <w:rFonts w:eastAsia="Calibri" w:cs="Times New Roman"/>
                <w:i/>
                <w:szCs w:val="24"/>
              </w:rPr>
            </w:pPr>
          </w:p>
        </w:tc>
      </w:tr>
    </w:tbl>
    <w:p w14:paraId="5821EC05" w14:textId="074F7FD6" w:rsidR="002C70CB" w:rsidRPr="002C70CB" w:rsidRDefault="00E43517" w:rsidP="002C70CB">
      <w:pPr>
        <w:jc w:val="center"/>
        <w:rPr>
          <w:b/>
          <w:sz w:val="32"/>
          <w:szCs w:val="32"/>
        </w:rPr>
      </w:pPr>
      <w:r>
        <w:rPr>
          <w:b/>
          <w:sz w:val="32"/>
          <w:szCs w:val="32"/>
        </w:rPr>
        <w:t xml:space="preserve">BÁO CÁO </w:t>
      </w:r>
      <w:r w:rsidR="002C70CB" w:rsidRPr="002C70CB">
        <w:rPr>
          <w:b/>
          <w:sz w:val="32"/>
          <w:szCs w:val="32"/>
        </w:rPr>
        <w:t>DỰ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2C70CB" w14:paraId="45C1DEAB" w14:textId="77777777" w:rsidTr="00DB7D9D">
        <w:tc>
          <w:tcPr>
            <w:tcW w:w="9017" w:type="dxa"/>
          </w:tcPr>
          <w:p w14:paraId="28685642" w14:textId="77777777" w:rsidR="002C70CB" w:rsidRDefault="002C70CB" w:rsidP="00DB7D9D">
            <w:pPr>
              <w:jc w:val="center"/>
              <w:rPr>
                <w:b/>
                <w:sz w:val="26"/>
                <w:szCs w:val="26"/>
              </w:rPr>
            </w:pPr>
            <w:r>
              <w:rPr>
                <w:b/>
                <w:noProof/>
                <w:sz w:val="26"/>
                <w:szCs w:val="26"/>
              </w:rPr>
              <w:drawing>
                <wp:inline distT="0" distB="0" distL="0" distR="0" wp14:anchorId="083CB8CB" wp14:editId="1C89E6E4">
                  <wp:extent cx="5732145" cy="14960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aseaner.png"/>
                          <pic:cNvPicPr/>
                        </pic:nvPicPr>
                        <pic:blipFill>
                          <a:blip r:embed="rId7">
                            <a:extLst>
                              <a:ext uri="{28A0092B-C50C-407E-A947-70E740481C1C}">
                                <a14:useLocalDpi xmlns:a14="http://schemas.microsoft.com/office/drawing/2010/main" val="0"/>
                              </a:ext>
                            </a:extLst>
                          </a:blip>
                          <a:stretch>
                            <a:fillRect/>
                          </a:stretch>
                        </pic:blipFill>
                        <pic:spPr>
                          <a:xfrm>
                            <a:off x="0" y="0"/>
                            <a:ext cx="5732145" cy="1496060"/>
                          </a:xfrm>
                          <a:prstGeom prst="rect">
                            <a:avLst/>
                          </a:prstGeom>
                        </pic:spPr>
                      </pic:pic>
                    </a:graphicData>
                  </a:graphic>
                </wp:inline>
              </w:drawing>
            </w:r>
          </w:p>
        </w:tc>
      </w:tr>
      <w:tr w:rsidR="002C70CB" w14:paraId="15FF8FCF" w14:textId="77777777" w:rsidTr="00DB7D9D">
        <w:tc>
          <w:tcPr>
            <w:tcW w:w="9017" w:type="dxa"/>
          </w:tcPr>
          <w:p w14:paraId="398824E8" w14:textId="77777777" w:rsidR="002C70CB" w:rsidRPr="005F073F" w:rsidRDefault="002C70CB" w:rsidP="00DB7D9D">
            <w:pPr>
              <w:jc w:val="center"/>
              <w:rPr>
                <w:b/>
                <w:sz w:val="48"/>
                <w:szCs w:val="48"/>
              </w:rPr>
            </w:pPr>
            <w:r w:rsidRPr="005F073F">
              <w:rPr>
                <w:b/>
                <w:sz w:val="48"/>
                <w:szCs w:val="48"/>
              </w:rPr>
              <w:t>CHÚNG TA LÀ CÔNG DÂN ASEAN</w:t>
            </w:r>
          </w:p>
          <w:p w14:paraId="36FCA981" w14:textId="77777777" w:rsidR="002C70CB" w:rsidRDefault="002C70CB" w:rsidP="00DB7D9D">
            <w:pPr>
              <w:jc w:val="center"/>
              <w:rPr>
                <w:b/>
                <w:sz w:val="26"/>
                <w:szCs w:val="26"/>
              </w:rPr>
            </w:pPr>
            <w:r>
              <w:rPr>
                <w:b/>
                <w:sz w:val="72"/>
                <w:szCs w:val="72"/>
              </w:rPr>
              <w:t>BE ASEAN CITIZENS</w:t>
            </w:r>
          </w:p>
        </w:tc>
      </w:tr>
    </w:tbl>
    <w:p w14:paraId="5264723A" w14:textId="77777777" w:rsidR="00210F21" w:rsidRDefault="00210F21" w:rsidP="00664FD9">
      <w:pPr>
        <w:rPr>
          <w:b/>
          <w:sz w:val="16"/>
          <w:szCs w:val="16"/>
        </w:rPr>
      </w:pPr>
    </w:p>
    <w:p w14:paraId="21422562" w14:textId="77777777" w:rsidR="00210F21" w:rsidRPr="00210F21" w:rsidRDefault="00210F21" w:rsidP="007657E3">
      <w:pPr>
        <w:spacing w:after="0" w:line="360" w:lineRule="auto"/>
        <w:ind w:firstLine="284"/>
        <w:rPr>
          <w:bCs/>
          <w:sz w:val="26"/>
          <w:szCs w:val="26"/>
        </w:rPr>
      </w:pPr>
      <w:r w:rsidRPr="00210F21">
        <w:rPr>
          <w:bCs/>
          <w:sz w:val="26"/>
          <w:szCs w:val="26"/>
        </w:rPr>
        <w:t>Trong xu thế hội nhập quốc tế, việc tìm hiểu về tổ chức ASEAN, một tổ chức kinh tế- chính trị quan trọng trong khu vực Đông Nam Á mà Việt Nam là một thành viên là một vấn đề thiết yếu. Những kiến thức về lịch sử Đông Nam Á nói chung và ASEAN nói riêng sẽ góp phần tạo nên kiến thức nền tảng cho học sinh trong việc hướng tới trở thành một công dân quốc tế trong thời đại hội nhập.</w:t>
      </w:r>
    </w:p>
    <w:p w14:paraId="0A8C4B92" w14:textId="4D7D4B4A" w:rsidR="00210F21" w:rsidRDefault="00210F21" w:rsidP="007657E3">
      <w:pPr>
        <w:spacing w:after="0" w:line="360" w:lineRule="auto"/>
        <w:ind w:firstLine="284"/>
        <w:rPr>
          <w:bCs/>
          <w:sz w:val="26"/>
          <w:szCs w:val="26"/>
        </w:rPr>
      </w:pPr>
      <w:r w:rsidRPr="00210F21">
        <w:rPr>
          <w:bCs/>
          <w:sz w:val="26"/>
          <w:szCs w:val="26"/>
        </w:rPr>
        <w:t>Dự án không chỉ góp phần giảng dạy các kiến thức về Đông Nam Á, ASEAN …theo hình thức mới mà còn góp phần trang bị cho các em học sinh những k</w:t>
      </w:r>
      <w:r w:rsidR="00DB1BCB">
        <w:rPr>
          <w:bCs/>
          <w:sz w:val="26"/>
          <w:szCs w:val="26"/>
        </w:rPr>
        <w:t>ỹ</w:t>
      </w:r>
      <w:r w:rsidRPr="00210F21">
        <w:rPr>
          <w:bCs/>
          <w:sz w:val="26"/>
          <w:szCs w:val="26"/>
        </w:rPr>
        <w:t xml:space="preserve"> năng mềm quan trọng khác.</w:t>
      </w:r>
    </w:p>
    <w:p w14:paraId="77070901" w14:textId="7885AB30" w:rsidR="00A73E1A" w:rsidRPr="00210F21" w:rsidRDefault="00A73E1A" w:rsidP="007657E3">
      <w:pPr>
        <w:spacing w:after="0" w:line="360" w:lineRule="auto"/>
        <w:ind w:firstLine="284"/>
        <w:rPr>
          <w:bCs/>
          <w:sz w:val="26"/>
          <w:szCs w:val="26"/>
        </w:rPr>
      </w:pPr>
      <w:r>
        <w:rPr>
          <w:bCs/>
          <w:sz w:val="26"/>
          <w:szCs w:val="26"/>
        </w:rPr>
        <w:t xml:space="preserve">Mục tiêu: </w:t>
      </w:r>
    </w:p>
    <w:p w14:paraId="177A204E" w14:textId="0DA1C88C" w:rsidR="00851402" w:rsidRDefault="00BB1A35" w:rsidP="007657E3">
      <w:pPr>
        <w:spacing w:after="0" w:line="360" w:lineRule="auto"/>
        <w:ind w:firstLine="426"/>
        <w:rPr>
          <w:bCs/>
          <w:sz w:val="26"/>
          <w:szCs w:val="26"/>
        </w:rPr>
      </w:pPr>
      <w:r>
        <w:rPr>
          <w:bCs/>
          <w:sz w:val="26"/>
          <w:szCs w:val="26"/>
        </w:rPr>
        <w:t xml:space="preserve">+ </w:t>
      </w:r>
      <w:r w:rsidR="00851402" w:rsidRPr="00851402">
        <w:rPr>
          <w:bCs/>
          <w:sz w:val="26"/>
          <w:szCs w:val="26"/>
        </w:rPr>
        <w:t>Thực hiện đổi mới phương pháp dạy học bộ môn lịch sử. Thông qua dự án học sinh có thể chủ động tiếp thu các kiến thức của bài học lịch sử theo phân phối chương trình lịch sử của Bộ Giáo Dục và Đào tạo.</w:t>
      </w:r>
    </w:p>
    <w:p w14:paraId="43360F93" w14:textId="1FB6CF9B" w:rsidR="00851402" w:rsidRDefault="00BB1A35" w:rsidP="007657E3">
      <w:pPr>
        <w:spacing w:after="0" w:line="360" w:lineRule="auto"/>
        <w:ind w:firstLine="426"/>
        <w:rPr>
          <w:bCs/>
          <w:sz w:val="26"/>
          <w:szCs w:val="26"/>
        </w:rPr>
      </w:pPr>
      <w:r>
        <w:rPr>
          <w:bCs/>
          <w:sz w:val="26"/>
          <w:szCs w:val="26"/>
        </w:rPr>
        <w:t xml:space="preserve">+ </w:t>
      </w:r>
      <w:r w:rsidR="00851402" w:rsidRPr="00851402">
        <w:rPr>
          <w:bCs/>
          <w:sz w:val="26"/>
          <w:szCs w:val="26"/>
        </w:rPr>
        <w:t>Trang bị cho học sinh các kỹ năng mềm như làm việc nhóm, thiết kế, tranh luận phản biện.</w:t>
      </w:r>
    </w:p>
    <w:p w14:paraId="0C005FEF" w14:textId="28313A41" w:rsidR="00851402" w:rsidRDefault="00BB1A35" w:rsidP="007657E3">
      <w:pPr>
        <w:spacing w:after="0" w:line="360" w:lineRule="auto"/>
        <w:ind w:firstLine="426"/>
        <w:rPr>
          <w:bCs/>
          <w:sz w:val="26"/>
          <w:szCs w:val="26"/>
        </w:rPr>
      </w:pPr>
      <w:r>
        <w:rPr>
          <w:bCs/>
          <w:sz w:val="26"/>
          <w:szCs w:val="26"/>
        </w:rPr>
        <w:t xml:space="preserve">+ </w:t>
      </w:r>
      <w:r w:rsidR="00851402" w:rsidRPr="00851402">
        <w:rPr>
          <w:bCs/>
          <w:sz w:val="26"/>
          <w:szCs w:val="26"/>
        </w:rPr>
        <w:t>Tăng cường giao lưu học hỏi giữa các trường THPT trong cụm 1.</w:t>
      </w:r>
    </w:p>
    <w:p w14:paraId="70782439" w14:textId="48CE785A" w:rsidR="00851402" w:rsidRDefault="00BB1A35" w:rsidP="007657E3">
      <w:pPr>
        <w:spacing w:after="0" w:line="360" w:lineRule="auto"/>
        <w:ind w:firstLine="426"/>
        <w:rPr>
          <w:bCs/>
          <w:sz w:val="26"/>
          <w:szCs w:val="26"/>
        </w:rPr>
      </w:pPr>
      <w:r>
        <w:rPr>
          <w:bCs/>
          <w:sz w:val="26"/>
          <w:szCs w:val="26"/>
        </w:rPr>
        <w:t>+ T</w:t>
      </w:r>
      <w:r w:rsidR="00851402" w:rsidRPr="00851402">
        <w:rPr>
          <w:bCs/>
          <w:sz w:val="26"/>
          <w:szCs w:val="26"/>
        </w:rPr>
        <w:t>ăng sự hứng thú trong việc học tập bộ môn lịch sử.</w:t>
      </w:r>
    </w:p>
    <w:p w14:paraId="3A40EC7D" w14:textId="7F260419" w:rsidR="005F677F" w:rsidRPr="005F677F" w:rsidRDefault="005F677F" w:rsidP="007657E3">
      <w:pPr>
        <w:spacing w:after="0" w:line="360" w:lineRule="auto"/>
        <w:ind w:firstLine="284"/>
        <w:rPr>
          <w:bCs/>
          <w:sz w:val="26"/>
          <w:szCs w:val="26"/>
        </w:rPr>
      </w:pPr>
      <w:r w:rsidRPr="005F677F">
        <w:rPr>
          <w:bCs/>
          <w:sz w:val="26"/>
          <w:szCs w:val="26"/>
        </w:rPr>
        <w:t>Lãnh vực bài dự án</w:t>
      </w:r>
    </w:p>
    <w:p w14:paraId="67BD4D93" w14:textId="73E17D84" w:rsidR="005F677F" w:rsidRPr="005F677F" w:rsidRDefault="005F677F" w:rsidP="007657E3">
      <w:pPr>
        <w:spacing w:after="0" w:line="360" w:lineRule="auto"/>
        <w:ind w:firstLine="426"/>
        <w:rPr>
          <w:bCs/>
          <w:sz w:val="26"/>
          <w:szCs w:val="26"/>
        </w:rPr>
      </w:pPr>
      <w:r>
        <w:rPr>
          <w:bCs/>
          <w:sz w:val="26"/>
          <w:szCs w:val="26"/>
        </w:rPr>
        <w:t xml:space="preserve">+ </w:t>
      </w:r>
      <w:r w:rsidRPr="005F677F">
        <w:rPr>
          <w:bCs/>
          <w:sz w:val="26"/>
          <w:szCs w:val="26"/>
        </w:rPr>
        <w:t>Khối 12: Bài Các nước Đông Nam Á và Ấn Độ.</w:t>
      </w:r>
    </w:p>
    <w:p w14:paraId="0053509F" w14:textId="3C991F10" w:rsidR="00210F21" w:rsidRDefault="005F677F" w:rsidP="007657E3">
      <w:pPr>
        <w:spacing w:after="0" w:line="360" w:lineRule="auto"/>
        <w:ind w:firstLine="426"/>
        <w:rPr>
          <w:bCs/>
          <w:sz w:val="26"/>
          <w:szCs w:val="26"/>
        </w:rPr>
      </w:pPr>
      <w:r>
        <w:rPr>
          <w:bCs/>
          <w:sz w:val="26"/>
          <w:szCs w:val="26"/>
        </w:rPr>
        <w:t xml:space="preserve">+ </w:t>
      </w:r>
      <w:r w:rsidRPr="005F677F">
        <w:rPr>
          <w:bCs/>
          <w:sz w:val="26"/>
          <w:szCs w:val="26"/>
        </w:rPr>
        <w:t>Khối 11: Các nước Đông Nam Á cuối thế kỷ XIX đầu thế kỷ XX.</w:t>
      </w:r>
    </w:p>
    <w:p w14:paraId="3F04B613" w14:textId="1A6A6B3F" w:rsidR="00FF6334" w:rsidRDefault="00FF6334" w:rsidP="007657E3">
      <w:pPr>
        <w:spacing w:after="0" w:line="360" w:lineRule="auto"/>
        <w:ind w:firstLine="426"/>
        <w:rPr>
          <w:bCs/>
          <w:sz w:val="26"/>
          <w:szCs w:val="26"/>
        </w:rPr>
      </w:pPr>
      <w:r>
        <w:rPr>
          <w:bCs/>
          <w:sz w:val="26"/>
          <w:szCs w:val="26"/>
        </w:rPr>
        <w:t>Sản phẩm dự án:</w:t>
      </w:r>
    </w:p>
    <w:p w14:paraId="3BBE24A5" w14:textId="77777777" w:rsidR="00FF6334" w:rsidRPr="00FF6334" w:rsidRDefault="00FF6334" w:rsidP="007657E3">
      <w:pPr>
        <w:spacing w:after="0" w:line="360" w:lineRule="auto"/>
        <w:ind w:firstLine="426"/>
        <w:rPr>
          <w:bCs/>
          <w:sz w:val="26"/>
          <w:szCs w:val="26"/>
        </w:rPr>
      </w:pPr>
      <w:r w:rsidRPr="00FF6334">
        <w:rPr>
          <w:bCs/>
          <w:sz w:val="26"/>
          <w:szCs w:val="26"/>
        </w:rPr>
        <w:t>* Khối 12: Chọn một trong các đề tài sau</w:t>
      </w:r>
    </w:p>
    <w:p w14:paraId="0890B160" w14:textId="52F82D27" w:rsidR="00FF6334" w:rsidRPr="00FF6334" w:rsidRDefault="00FF6334" w:rsidP="007657E3">
      <w:pPr>
        <w:spacing w:after="0" w:line="360" w:lineRule="auto"/>
        <w:ind w:firstLine="426"/>
        <w:rPr>
          <w:bCs/>
          <w:sz w:val="26"/>
          <w:szCs w:val="26"/>
        </w:rPr>
      </w:pPr>
      <w:r>
        <w:rPr>
          <w:bCs/>
          <w:sz w:val="26"/>
          <w:szCs w:val="26"/>
        </w:rPr>
        <w:lastRenderedPageBreak/>
        <w:t xml:space="preserve">+ </w:t>
      </w:r>
      <w:r w:rsidRPr="00FF6334">
        <w:rPr>
          <w:bCs/>
          <w:sz w:val="26"/>
          <w:szCs w:val="26"/>
        </w:rPr>
        <w:t>Infographic về tổ chức ASEAN</w:t>
      </w:r>
    </w:p>
    <w:p w14:paraId="31F164C7" w14:textId="3E21910B" w:rsidR="00FF6334" w:rsidRPr="00DB5CF6" w:rsidRDefault="00FF6334" w:rsidP="007657E3">
      <w:pPr>
        <w:spacing w:after="0" w:line="360" w:lineRule="auto"/>
        <w:ind w:firstLine="426"/>
        <w:rPr>
          <w:b/>
          <w:sz w:val="26"/>
          <w:szCs w:val="26"/>
        </w:rPr>
      </w:pPr>
      <w:r>
        <w:rPr>
          <w:bCs/>
          <w:sz w:val="26"/>
          <w:szCs w:val="26"/>
        </w:rPr>
        <w:t xml:space="preserve">+ </w:t>
      </w:r>
      <w:r w:rsidRPr="00FF6334">
        <w:rPr>
          <w:bCs/>
          <w:sz w:val="26"/>
          <w:szCs w:val="26"/>
        </w:rPr>
        <w:t>Infographic về một trong 11 nước Đông Nam Á</w:t>
      </w:r>
      <w:r w:rsidR="00DB5CF6">
        <w:rPr>
          <w:bCs/>
          <w:sz w:val="26"/>
          <w:szCs w:val="26"/>
        </w:rPr>
        <w:t xml:space="preserve">: </w:t>
      </w:r>
      <w:r w:rsidR="00DB5CF6" w:rsidRPr="00DB5CF6">
        <w:rPr>
          <w:b/>
          <w:sz w:val="26"/>
          <w:szCs w:val="26"/>
        </w:rPr>
        <w:t xml:space="preserve">THÁI LAN </w:t>
      </w:r>
    </w:p>
    <w:p w14:paraId="5414DC76" w14:textId="77777777" w:rsidR="00FF6334" w:rsidRPr="00FF6334" w:rsidRDefault="00FF6334" w:rsidP="007657E3">
      <w:pPr>
        <w:spacing w:after="0" w:line="360" w:lineRule="auto"/>
        <w:ind w:firstLine="426"/>
        <w:rPr>
          <w:bCs/>
          <w:sz w:val="26"/>
          <w:szCs w:val="26"/>
        </w:rPr>
      </w:pPr>
      <w:r w:rsidRPr="00FF6334">
        <w:rPr>
          <w:bCs/>
          <w:sz w:val="26"/>
          <w:szCs w:val="26"/>
        </w:rPr>
        <w:t>* Khối 11: Chọn một trong các đề tài sau</w:t>
      </w:r>
    </w:p>
    <w:p w14:paraId="3F5A7036" w14:textId="646DD920" w:rsidR="00FF6334" w:rsidRPr="00FF6334" w:rsidRDefault="00DB5CF6" w:rsidP="007657E3">
      <w:pPr>
        <w:spacing w:after="0" w:line="360" w:lineRule="auto"/>
        <w:ind w:firstLine="426"/>
        <w:rPr>
          <w:bCs/>
          <w:sz w:val="26"/>
          <w:szCs w:val="26"/>
        </w:rPr>
      </w:pPr>
      <w:r>
        <w:rPr>
          <w:bCs/>
          <w:sz w:val="26"/>
          <w:szCs w:val="26"/>
        </w:rPr>
        <w:t xml:space="preserve">+ </w:t>
      </w:r>
      <w:r w:rsidR="00FF6334" w:rsidRPr="00FF6334">
        <w:rPr>
          <w:bCs/>
          <w:sz w:val="26"/>
          <w:szCs w:val="26"/>
        </w:rPr>
        <w:t>Brochure về phong trào cách mạng ở một trong số các quốc gia Đông Nam Á</w:t>
      </w:r>
    </w:p>
    <w:p w14:paraId="24229732" w14:textId="5E581950" w:rsidR="00280C1E" w:rsidRPr="00FF6334" w:rsidRDefault="00DB5CF6" w:rsidP="007657E3">
      <w:pPr>
        <w:spacing w:after="0" w:line="360" w:lineRule="auto"/>
        <w:ind w:firstLine="426"/>
        <w:rPr>
          <w:bCs/>
          <w:sz w:val="26"/>
          <w:szCs w:val="26"/>
        </w:rPr>
      </w:pPr>
      <w:r>
        <w:rPr>
          <w:bCs/>
          <w:sz w:val="26"/>
          <w:szCs w:val="26"/>
        </w:rPr>
        <w:t xml:space="preserve">+ </w:t>
      </w:r>
      <w:r w:rsidR="00FF6334" w:rsidRPr="00FF6334">
        <w:rPr>
          <w:bCs/>
          <w:sz w:val="26"/>
          <w:szCs w:val="26"/>
        </w:rPr>
        <w:t>Infographic về một nhân vật lịch sử</w:t>
      </w:r>
      <w:r w:rsidR="00AD5B96">
        <w:rPr>
          <w:bCs/>
          <w:sz w:val="26"/>
          <w:szCs w:val="26"/>
        </w:rPr>
        <w:t xml:space="preserve"> </w:t>
      </w:r>
      <w:r w:rsidR="00FF6334" w:rsidRPr="00FF6334">
        <w:rPr>
          <w:bCs/>
          <w:sz w:val="26"/>
          <w:szCs w:val="26"/>
        </w:rPr>
        <w:t>của các quốc gia Đông Nam Á</w:t>
      </w:r>
      <w:r w:rsidR="00280C1E">
        <w:rPr>
          <w:bCs/>
          <w:sz w:val="26"/>
          <w:szCs w:val="26"/>
        </w:rPr>
        <w:t xml:space="preserve">: </w:t>
      </w:r>
      <w:r w:rsidR="00AD5B96">
        <w:rPr>
          <w:bCs/>
          <w:sz w:val="26"/>
          <w:szCs w:val="26"/>
        </w:rPr>
        <w:t>XIÊM (</w:t>
      </w:r>
      <w:r w:rsidR="00280C1E">
        <w:rPr>
          <w:bCs/>
          <w:sz w:val="26"/>
          <w:szCs w:val="26"/>
        </w:rPr>
        <w:t>THÁI LAN</w:t>
      </w:r>
      <w:r w:rsidR="00AD5B96">
        <w:rPr>
          <w:bCs/>
          <w:sz w:val="26"/>
          <w:szCs w:val="26"/>
        </w:rPr>
        <w:t>)</w:t>
      </w:r>
    </w:p>
    <w:p w14:paraId="2936BBA1" w14:textId="4767AFDE" w:rsidR="00E35572" w:rsidRPr="00E35572" w:rsidRDefault="00FF6334" w:rsidP="007657E3">
      <w:pPr>
        <w:spacing w:after="0" w:line="360" w:lineRule="auto"/>
        <w:ind w:firstLine="426"/>
        <w:rPr>
          <w:bCs/>
          <w:sz w:val="26"/>
          <w:szCs w:val="26"/>
        </w:rPr>
      </w:pPr>
      <w:r w:rsidRPr="00FF6334">
        <w:rPr>
          <w:bCs/>
          <w:sz w:val="26"/>
          <w:szCs w:val="26"/>
        </w:rPr>
        <w:t xml:space="preserve">* </w:t>
      </w:r>
      <w:r w:rsidR="00E35572">
        <w:rPr>
          <w:bCs/>
          <w:sz w:val="26"/>
          <w:szCs w:val="26"/>
        </w:rPr>
        <w:t>Ban tổ chức dự án của trường đã g</w:t>
      </w:r>
      <w:r w:rsidR="00E35572" w:rsidRPr="00E35572">
        <w:rPr>
          <w:bCs/>
          <w:sz w:val="26"/>
          <w:szCs w:val="26"/>
        </w:rPr>
        <w:t>ửi 2 video về cho</w:t>
      </w:r>
      <w:r w:rsidR="00E35572">
        <w:rPr>
          <w:bCs/>
          <w:sz w:val="26"/>
          <w:szCs w:val="26"/>
        </w:rPr>
        <w:t xml:space="preserve"> Cụm 1</w:t>
      </w:r>
      <w:r w:rsidR="00E35572" w:rsidRPr="00E35572">
        <w:rPr>
          <w:bCs/>
          <w:sz w:val="26"/>
          <w:szCs w:val="26"/>
        </w:rPr>
        <w:t>:</w:t>
      </w:r>
    </w:p>
    <w:p w14:paraId="33C8C92F" w14:textId="77777777" w:rsidR="00E35572" w:rsidRPr="00E35572" w:rsidRDefault="00E35572" w:rsidP="007657E3">
      <w:pPr>
        <w:spacing w:after="0" w:line="360" w:lineRule="auto"/>
        <w:ind w:firstLine="426"/>
        <w:rPr>
          <w:bCs/>
          <w:sz w:val="26"/>
          <w:szCs w:val="26"/>
        </w:rPr>
      </w:pPr>
      <w:r w:rsidRPr="00E35572">
        <w:rPr>
          <w:bCs/>
          <w:sz w:val="26"/>
          <w:szCs w:val="26"/>
        </w:rPr>
        <w:t>+ Giới thiệu về Thái Lan</w:t>
      </w:r>
    </w:p>
    <w:p w14:paraId="5A387339" w14:textId="38DAE4AB" w:rsidR="00E35572" w:rsidRDefault="00E35572" w:rsidP="007657E3">
      <w:pPr>
        <w:spacing w:after="0" w:line="360" w:lineRule="auto"/>
        <w:ind w:firstLine="426"/>
        <w:rPr>
          <w:bCs/>
          <w:sz w:val="26"/>
          <w:szCs w:val="26"/>
        </w:rPr>
      </w:pPr>
      <w:r w:rsidRPr="00E35572">
        <w:rPr>
          <w:bCs/>
          <w:sz w:val="26"/>
          <w:szCs w:val="26"/>
        </w:rPr>
        <w:t>+ Phỏng vấn công dân ASEAN</w:t>
      </w:r>
    </w:p>
    <w:p w14:paraId="3676E360" w14:textId="13960694" w:rsidR="00AB3786" w:rsidRDefault="00E35572" w:rsidP="00AB3786">
      <w:pPr>
        <w:ind w:firstLine="426"/>
        <w:rPr>
          <w:bCs/>
          <w:sz w:val="26"/>
          <w:szCs w:val="26"/>
        </w:rPr>
      </w:pPr>
      <w:r>
        <w:rPr>
          <w:bCs/>
          <w:sz w:val="26"/>
          <w:szCs w:val="26"/>
        </w:rPr>
        <w:t xml:space="preserve">* </w:t>
      </w:r>
      <w:r w:rsidR="00AB3786" w:rsidRPr="00AB3786">
        <w:rPr>
          <w:bCs/>
          <w:sz w:val="26"/>
          <w:szCs w:val="26"/>
        </w:rPr>
        <w:t>Thời gian báo cáo kết quả dự án</w:t>
      </w:r>
      <w:r w:rsidR="00AB3786">
        <w:rPr>
          <w:bCs/>
          <w:sz w:val="26"/>
          <w:szCs w:val="26"/>
        </w:rPr>
        <w:t xml:space="preserve"> CỤM 1</w:t>
      </w:r>
      <w:r w:rsidR="00AB3786" w:rsidRPr="00AB3786">
        <w:rPr>
          <w:bCs/>
          <w:sz w:val="26"/>
          <w:szCs w:val="26"/>
        </w:rPr>
        <w:t xml:space="preserve">: </w:t>
      </w:r>
      <w:r w:rsidR="00AB3786">
        <w:rPr>
          <w:bCs/>
          <w:sz w:val="26"/>
          <w:szCs w:val="26"/>
        </w:rPr>
        <w:t xml:space="preserve">Ngày </w:t>
      </w:r>
      <w:r w:rsidR="00AB3786" w:rsidRPr="00AB3786">
        <w:rPr>
          <w:bCs/>
          <w:sz w:val="26"/>
          <w:szCs w:val="26"/>
        </w:rPr>
        <w:t>15/11/2022</w:t>
      </w:r>
    </w:p>
    <w:p w14:paraId="5581DD8C" w14:textId="2524EF4B" w:rsidR="003D655F" w:rsidRDefault="00FF6334" w:rsidP="00AB3786">
      <w:pPr>
        <w:spacing w:after="0" w:line="360" w:lineRule="auto"/>
        <w:ind w:firstLine="426"/>
        <w:rPr>
          <w:bCs/>
          <w:sz w:val="26"/>
          <w:szCs w:val="26"/>
        </w:rPr>
      </w:pPr>
      <w:r w:rsidRPr="00FF6334">
        <w:rPr>
          <w:bCs/>
          <w:sz w:val="26"/>
          <w:szCs w:val="26"/>
        </w:rPr>
        <w:t>Trong buổi lễ báo cáo dự án, trường tham gia 1 tiết mục văn nghệ giới thiệu 1 trong những quốc gia ở Đông Nam Á</w:t>
      </w:r>
      <w:r w:rsidR="002507BC">
        <w:rPr>
          <w:bCs/>
          <w:sz w:val="26"/>
          <w:szCs w:val="26"/>
        </w:rPr>
        <w:t xml:space="preserve"> (THÁI LAN)</w:t>
      </w:r>
      <w:r w:rsidRPr="00FF6334">
        <w:rPr>
          <w:bCs/>
          <w:sz w:val="26"/>
          <w:szCs w:val="26"/>
        </w:rPr>
        <w:t>. Một gian hàng giới thiệu sản phẩm</w:t>
      </w:r>
    </w:p>
    <w:p w14:paraId="6C1CD56B" w14:textId="03EC248B" w:rsidR="004A0165" w:rsidRDefault="0096636C" w:rsidP="007657E3">
      <w:pPr>
        <w:spacing w:after="0" w:line="360" w:lineRule="auto"/>
        <w:ind w:firstLine="284"/>
        <w:rPr>
          <w:bCs/>
          <w:sz w:val="26"/>
          <w:szCs w:val="26"/>
        </w:rPr>
      </w:pPr>
      <w:r>
        <w:rPr>
          <w:bCs/>
          <w:sz w:val="26"/>
          <w:szCs w:val="26"/>
        </w:rPr>
        <w:t xml:space="preserve">Các lớp thực hiện dự án: </w:t>
      </w:r>
      <w:r w:rsidR="00B83301">
        <w:rPr>
          <w:bCs/>
          <w:sz w:val="26"/>
          <w:szCs w:val="26"/>
        </w:rPr>
        <w:t>K</w:t>
      </w:r>
      <w:r>
        <w:rPr>
          <w:bCs/>
          <w:sz w:val="26"/>
          <w:szCs w:val="26"/>
        </w:rPr>
        <w:t xml:space="preserve">hối 12 và </w:t>
      </w:r>
      <w:r w:rsidR="00B83301">
        <w:rPr>
          <w:bCs/>
          <w:sz w:val="26"/>
          <w:szCs w:val="26"/>
        </w:rPr>
        <w:t>3 lớp khối 11 (11A2, 11A3. 11A4)</w:t>
      </w:r>
      <w:r w:rsidR="004A0165">
        <w:rPr>
          <w:bCs/>
          <w:sz w:val="26"/>
          <w:szCs w:val="26"/>
        </w:rPr>
        <w:t>.</w:t>
      </w:r>
    </w:p>
    <w:p w14:paraId="77A29D69" w14:textId="539424A3" w:rsidR="00270AD3" w:rsidRDefault="00270AD3" w:rsidP="007657E3">
      <w:pPr>
        <w:spacing w:after="0" w:line="360" w:lineRule="auto"/>
        <w:ind w:firstLine="284"/>
        <w:rPr>
          <w:bCs/>
          <w:sz w:val="26"/>
          <w:szCs w:val="26"/>
        </w:rPr>
      </w:pPr>
      <w:r w:rsidRPr="007B52E0">
        <w:rPr>
          <w:bCs/>
          <w:sz w:val="26"/>
          <w:szCs w:val="26"/>
        </w:rPr>
        <w:t xml:space="preserve">Ban tổ chức dự án – Trường THPT xây dựng các tiểu ban triển khai dự án, thông tin trên Fanpage </w:t>
      </w:r>
      <w:r w:rsidRPr="002C4681">
        <w:rPr>
          <w:b/>
          <w:sz w:val="26"/>
          <w:szCs w:val="26"/>
        </w:rPr>
        <w:t>HiStorytellers – Project of Minh Khai.</w:t>
      </w:r>
    </w:p>
    <w:p w14:paraId="19F48EE2" w14:textId="6E1D5DC1" w:rsidR="00CF7F12" w:rsidRPr="00CF7F12" w:rsidRDefault="004C3A1C" w:rsidP="007657E3">
      <w:pPr>
        <w:spacing w:after="0" w:line="360" w:lineRule="auto"/>
        <w:ind w:firstLine="284"/>
        <w:rPr>
          <w:bCs/>
          <w:sz w:val="26"/>
          <w:szCs w:val="26"/>
        </w:rPr>
      </w:pPr>
      <w:r>
        <w:rPr>
          <w:bCs/>
          <w:sz w:val="26"/>
          <w:szCs w:val="26"/>
        </w:rPr>
        <w:t>Dự án được triển khai từ ngày 29/9/2022 đến các lớp</w:t>
      </w:r>
      <w:r w:rsidR="00D9150D">
        <w:rPr>
          <w:bCs/>
          <w:sz w:val="26"/>
          <w:szCs w:val="26"/>
        </w:rPr>
        <w:t xml:space="preserve">, thông qua </w:t>
      </w:r>
      <w:r w:rsidR="007F0323">
        <w:rPr>
          <w:bCs/>
          <w:sz w:val="26"/>
          <w:szCs w:val="26"/>
        </w:rPr>
        <w:t>Fa</w:t>
      </w:r>
      <w:r w:rsidR="003B0A28">
        <w:rPr>
          <w:bCs/>
          <w:sz w:val="26"/>
          <w:szCs w:val="26"/>
        </w:rPr>
        <w:t>npage</w:t>
      </w:r>
      <w:r w:rsidR="00D9150D">
        <w:rPr>
          <w:bCs/>
          <w:sz w:val="26"/>
          <w:szCs w:val="26"/>
        </w:rPr>
        <w:t xml:space="preserve"> </w:t>
      </w:r>
      <w:r w:rsidR="00CF7F12" w:rsidRPr="002C4681">
        <w:rPr>
          <w:bCs/>
          <w:sz w:val="26"/>
          <w:szCs w:val="26"/>
        </w:rPr>
        <w:t xml:space="preserve">HiStorytellers </w:t>
      </w:r>
      <w:r w:rsidR="00903A43" w:rsidRPr="002C4681">
        <w:rPr>
          <w:bCs/>
          <w:sz w:val="26"/>
          <w:szCs w:val="26"/>
        </w:rPr>
        <w:t>–</w:t>
      </w:r>
      <w:r w:rsidR="003B0A28" w:rsidRPr="002C4681">
        <w:rPr>
          <w:bCs/>
          <w:sz w:val="26"/>
          <w:szCs w:val="26"/>
        </w:rPr>
        <w:t xml:space="preserve"> Pro</w:t>
      </w:r>
      <w:r w:rsidR="00903A43" w:rsidRPr="002C4681">
        <w:rPr>
          <w:bCs/>
          <w:sz w:val="26"/>
          <w:szCs w:val="26"/>
        </w:rPr>
        <w:t>ject of Minh Khai</w:t>
      </w:r>
      <w:r w:rsidR="00903A43">
        <w:rPr>
          <w:bCs/>
          <w:sz w:val="26"/>
          <w:szCs w:val="26"/>
        </w:rPr>
        <w:t xml:space="preserve"> </w:t>
      </w:r>
      <w:r w:rsidR="00CF7F12" w:rsidRPr="00CF7F12">
        <w:rPr>
          <w:bCs/>
          <w:sz w:val="26"/>
          <w:szCs w:val="26"/>
        </w:rPr>
        <w:t xml:space="preserve">đã chính thức trở lại với dự án Sử cụm 1 trong năm nay. Cùng với chủ đề hết sức độc đáo tạo cơ hội cho các bạn có thể tìm hiểu được văn hóa, lịch sử của các nước trong Đông Nam Á. </w:t>
      </w:r>
    </w:p>
    <w:p w14:paraId="10A4DF4F" w14:textId="12BEEB02" w:rsidR="00056F54" w:rsidRPr="00CF7F12" w:rsidRDefault="00CF7F12" w:rsidP="007657E3">
      <w:pPr>
        <w:spacing w:after="0" w:line="360" w:lineRule="auto"/>
        <w:ind w:firstLine="284"/>
        <w:rPr>
          <w:bCs/>
          <w:sz w:val="26"/>
          <w:szCs w:val="26"/>
        </w:rPr>
      </w:pPr>
      <w:r w:rsidRPr="00CF7F12">
        <w:rPr>
          <w:bCs/>
          <w:sz w:val="26"/>
          <w:szCs w:val="26"/>
        </w:rPr>
        <w:t xml:space="preserve">Với mục đích giúp chúng ta cùng nhau “Be ASEAN Citizens”. Trong 11 đất nước thuộc khu vực Đông Nam Á, các học sinh Minh Khai sẽ cùng tìm hiểu về nơi được mệnh danh là xứ sở chùa vàng - THÁI LAN. </w:t>
      </w:r>
    </w:p>
    <w:p w14:paraId="37CE2FAF" w14:textId="77777777" w:rsidR="00102376" w:rsidRDefault="004E3297" w:rsidP="007657E3">
      <w:pPr>
        <w:spacing w:after="0" w:line="360" w:lineRule="auto"/>
        <w:ind w:firstLine="284"/>
        <w:rPr>
          <w:bCs/>
          <w:sz w:val="26"/>
          <w:szCs w:val="26"/>
        </w:rPr>
      </w:pPr>
      <w:r>
        <w:rPr>
          <w:bCs/>
          <w:sz w:val="26"/>
          <w:szCs w:val="26"/>
        </w:rPr>
        <w:t>Sau</w:t>
      </w:r>
      <w:r w:rsidR="00CF7F12" w:rsidRPr="00CF7F12">
        <w:rPr>
          <w:bCs/>
          <w:sz w:val="26"/>
          <w:szCs w:val="26"/>
        </w:rPr>
        <w:t xml:space="preserve"> một chặng đường học tập và tìm hiểu thật vui vẻ với “Đất nước của những nụ cười.”. </w:t>
      </w:r>
    </w:p>
    <w:p w14:paraId="07A64428" w14:textId="21CBA792" w:rsidR="00C44B60" w:rsidRPr="00C44B60" w:rsidRDefault="00102376" w:rsidP="007657E3">
      <w:pPr>
        <w:spacing w:after="0" w:line="360" w:lineRule="auto"/>
        <w:ind w:firstLine="284"/>
        <w:rPr>
          <w:bCs/>
          <w:sz w:val="26"/>
          <w:szCs w:val="26"/>
        </w:rPr>
      </w:pPr>
      <w:r>
        <w:rPr>
          <w:bCs/>
          <w:sz w:val="26"/>
          <w:szCs w:val="26"/>
        </w:rPr>
        <w:t>*</w:t>
      </w:r>
      <w:r w:rsidR="00C47A73">
        <w:rPr>
          <w:bCs/>
          <w:sz w:val="26"/>
          <w:szCs w:val="26"/>
        </w:rPr>
        <w:t xml:space="preserve"> </w:t>
      </w:r>
      <w:r w:rsidR="00C47A73" w:rsidRPr="00C44B60">
        <w:rPr>
          <w:bCs/>
          <w:sz w:val="26"/>
          <w:szCs w:val="26"/>
        </w:rPr>
        <w:t>Thành quả sau chặng đường dài</w:t>
      </w:r>
      <w:r w:rsidR="00C47A73">
        <w:rPr>
          <w:bCs/>
          <w:sz w:val="26"/>
          <w:szCs w:val="26"/>
        </w:rPr>
        <w:t xml:space="preserve">: </w:t>
      </w:r>
    </w:p>
    <w:p w14:paraId="39BE7D0A" w14:textId="36752E13" w:rsidR="00D37384" w:rsidRDefault="00C44B60" w:rsidP="000770E4">
      <w:pPr>
        <w:spacing w:after="0" w:line="360" w:lineRule="auto"/>
        <w:ind w:firstLine="284"/>
        <w:rPr>
          <w:bCs/>
          <w:sz w:val="26"/>
          <w:szCs w:val="26"/>
        </w:rPr>
      </w:pPr>
      <w:r w:rsidRPr="00C44B60">
        <w:rPr>
          <w:bCs/>
          <w:sz w:val="26"/>
          <w:szCs w:val="26"/>
        </w:rPr>
        <w:t>Thời gian thấm thoát thoi đưa, dự án “Be ASEAN Citizens” đã gần đi đến hồi kết. Để nhìn lại quá trình đầy tâm huyết ấy, B</w:t>
      </w:r>
      <w:r w:rsidR="00857006">
        <w:rPr>
          <w:bCs/>
          <w:sz w:val="26"/>
          <w:szCs w:val="26"/>
        </w:rPr>
        <w:t>TC</w:t>
      </w:r>
      <w:r w:rsidRPr="00C44B60">
        <w:rPr>
          <w:bCs/>
          <w:sz w:val="26"/>
          <w:szCs w:val="26"/>
        </w:rPr>
        <w:t xml:space="preserve"> Dự án xin được chúc mừng 12 nhóm có sản phẩm tham gia cụm </w:t>
      </w:r>
      <w:r w:rsidR="00920972">
        <w:rPr>
          <w:bCs/>
          <w:sz w:val="26"/>
          <w:szCs w:val="26"/>
        </w:rPr>
        <w:t xml:space="preserve">1 </w:t>
      </w:r>
      <w:r w:rsidRPr="00C44B60">
        <w:rPr>
          <w:bCs/>
          <w:sz w:val="26"/>
          <w:szCs w:val="26"/>
        </w:rPr>
        <w:t>(do BGK chuyên môn lựa chọn)</w:t>
      </w:r>
      <w:r w:rsidR="00D37384">
        <w:rPr>
          <w:bCs/>
          <w:sz w:val="26"/>
          <w:szCs w:val="26"/>
        </w:rPr>
        <w:t>:</w:t>
      </w:r>
      <w:r w:rsidR="000770E4">
        <w:rPr>
          <w:bCs/>
          <w:sz w:val="26"/>
          <w:szCs w:val="26"/>
        </w:rPr>
        <w:t xml:space="preserve"> </w:t>
      </w:r>
    </w:p>
    <w:p w14:paraId="48755675" w14:textId="4162F20A" w:rsidR="000770E4" w:rsidRDefault="006C2991" w:rsidP="000770E4">
      <w:pPr>
        <w:spacing w:after="0" w:line="360" w:lineRule="auto"/>
        <w:ind w:firstLine="284"/>
        <w:rPr>
          <w:bCs/>
          <w:sz w:val="26"/>
          <w:szCs w:val="26"/>
        </w:rPr>
      </w:pPr>
      <w:hyperlink r:id="rId8" w:history="1">
        <w:r w:rsidRPr="000E7590">
          <w:rPr>
            <w:rStyle w:val="Hyperlink"/>
            <w:bCs/>
            <w:sz w:val="26"/>
            <w:szCs w:val="26"/>
          </w:rPr>
          <w:t>https://drive.google.com/drive/folders/13ljDcbWi2y4l5lcoWNr-1BCsDy98R-wp?usp=share_link</w:t>
        </w:r>
      </w:hyperlink>
    </w:p>
    <w:p w14:paraId="10917811" w14:textId="49BF4294" w:rsidR="00C44B60" w:rsidRPr="00C44B60" w:rsidRDefault="00CD63C4" w:rsidP="007657E3">
      <w:pPr>
        <w:spacing w:after="0" w:line="360" w:lineRule="auto"/>
        <w:ind w:firstLine="284"/>
        <w:rPr>
          <w:bCs/>
          <w:sz w:val="26"/>
          <w:szCs w:val="26"/>
        </w:rPr>
      </w:pPr>
      <w:r>
        <w:rPr>
          <w:bCs/>
          <w:sz w:val="26"/>
          <w:szCs w:val="26"/>
        </w:rPr>
        <w:t>Đ</w:t>
      </w:r>
      <w:r w:rsidR="00C44B60" w:rsidRPr="00C44B60">
        <w:rPr>
          <w:bCs/>
          <w:sz w:val="26"/>
          <w:szCs w:val="26"/>
        </w:rPr>
        <w:t>ặc biệt là Top 3 sản phẩm có lượt bình chọn cao nhất (do khán giả bình chọn trên Fanpage dự án)</w:t>
      </w:r>
    </w:p>
    <w:p w14:paraId="2614CE19" w14:textId="23105E58" w:rsidR="00C44B60" w:rsidRPr="00C44B60" w:rsidRDefault="00C44B60" w:rsidP="007657E3">
      <w:pPr>
        <w:spacing w:after="0" w:line="360" w:lineRule="auto"/>
        <w:ind w:firstLine="284"/>
        <w:rPr>
          <w:bCs/>
          <w:sz w:val="26"/>
          <w:szCs w:val="26"/>
        </w:rPr>
      </w:pPr>
      <w:r w:rsidRPr="00C44B60">
        <w:rPr>
          <w:bCs/>
          <w:sz w:val="26"/>
          <w:szCs w:val="26"/>
        </w:rPr>
        <w:t>Giải I: Nhóm 2 - Lớp 12A10 với 547 lượt tương tác</w:t>
      </w:r>
      <w:r w:rsidR="003A02EB">
        <w:rPr>
          <w:bCs/>
          <w:sz w:val="26"/>
          <w:szCs w:val="26"/>
        </w:rPr>
        <w:t>.</w:t>
      </w:r>
    </w:p>
    <w:p w14:paraId="07334A82" w14:textId="46001BA8" w:rsidR="00C44B60" w:rsidRPr="00C44B60" w:rsidRDefault="00C44B60" w:rsidP="007657E3">
      <w:pPr>
        <w:spacing w:after="0" w:line="360" w:lineRule="auto"/>
        <w:ind w:firstLine="284"/>
        <w:rPr>
          <w:bCs/>
          <w:sz w:val="26"/>
          <w:szCs w:val="26"/>
        </w:rPr>
      </w:pPr>
      <w:r w:rsidRPr="00C44B60">
        <w:rPr>
          <w:bCs/>
          <w:sz w:val="26"/>
          <w:szCs w:val="26"/>
        </w:rPr>
        <w:t>Giải II: Nhóm 4 - Lớp 12A4 với 374 lượt tương tác</w:t>
      </w:r>
      <w:r w:rsidR="003A02EB">
        <w:rPr>
          <w:bCs/>
          <w:sz w:val="26"/>
          <w:szCs w:val="26"/>
        </w:rPr>
        <w:t>.</w:t>
      </w:r>
    </w:p>
    <w:p w14:paraId="55BE2442" w14:textId="0D31C3AB" w:rsidR="00C44B60" w:rsidRPr="00C44B60" w:rsidRDefault="00C44B60" w:rsidP="007657E3">
      <w:pPr>
        <w:spacing w:after="0" w:line="360" w:lineRule="auto"/>
        <w:ind w:firstLine="284"/>
        <w:rPr>
          <w:bCs/>
          <w:sz w:val="26"/>
          <w:szCs w:val="26"/>
        </w:rPr>
      </w:pPr>
      <w:r w:rsidRPr="00C44B60">
        <w:rPr>
          <w:bCs/>
          <w:sz w:val="26"/>
          <w:szCs w:val="26"/>
        </w:rPr>
        <w:t>Giải III: Nhóm 3 - Lớp 12A10 với 369 lượt tương tác</w:t>
      </w:r>
      <w:r w:rsidR="003A02EB">
        <w:rPr>
          <w:bCs/>
          <w:sz w:val="26"/>
          <w:szCs w:val="26"/>
        </w:rPr>
        <w:t>.</w:t>
      </w:r>
    </w:p>
    <w:p w14:paraId="7A81D94E" w14:textId="77777777" w:rsidR="00C44B60" w:rsidRPr="00C44B60" w:rsidRDefault="00C44B60" w:rsidP="007657E3">
      <w:pPr>
        <w:spacing w:after="0" w:line="360" w:lineRule="auto"/>
        <w:ind w:firstLine="284"/>
        <w:rPr>
          <w:bCs/>
          <w:sz w:val="26"/>
          <w:szCs w:val="26"/>
        </w:rPr>
      </w:pPr>
      <w:r w:rsidRPr="00C44B60">
        <w:rPr>
          <w:bCs/>
          <w:sz w:val="26"/>
          <w:szCs w:val="26"/>
        </w:rPr>
        <w:t>*Kết quả ghi nhận được tính sau 48h kể từ ngày đăng tải sản phẩm của nhóm</w:t>
      </w:r>
    </w:p>
    <w:p w14:paraId="6829F7B0" w14:textId="144FD081" w:rsidR="00E86D20" w:rsidRDefault="00CF7F12" w:rsidP="00F857D0">
      <w:pPr>
        <w:spacing w:after="0" w:line="360" w:lineRule="auto"/>
        <w:ind w:firstLine="284"/>
        <w:rPr>
          <w:bCs/>
          <w:sz w:val="26"/>
          <w:szCs w:val="26"/>
        </w:rPr>
      </w:pPr>
      <w:r w:rsidRPr="00CF7F12">
        <w:rPr>
          <w:bCs/>
          <w:sz w:val="26"/>
          <w:szCs w:val="26"/>
        </w:rPr>
        <w:lastRenderedPageBreak/>
        <w:t>Cùng đón c</w:t>
      </w:r>
      <w:r w:rsidR="004E3297">
        <w:rPr>
          <w:bCs/>
          <w:sz w:val="26"/>
          <w:szCs w:val="26"/>
        </w:rPr>
        <w:t>hào</w:t>
      </w:r>
      <w:r w:rsidRPr="00CF7F12">
        <w:rPr>
          <w:bCs/>
          <w:sz w:val="26"/>
          <w:szCs w:val="26"/>
        </w:rPr>
        <w:t xml:space="preserve"> những sản phẩm </w:t>
      </w:r>
      <w:r w:rsidR="00102376">
        <w:rPr>
          <w:bCs/>
          <w:sz w:val="26"/>
          <w:szCs w:val="26"/>
        </w:rPr>
        <w:t xml:space="preserve">và kết quả </w:t>
      </w:r>
      <w:r w:rsidR="004E3297">
        <w:rPr>
          <w:bCs/>
          <w:sz w:val="26"/>
          <w:szCs w:val="26"/>
        </w:rPr>
        <w:t xml:space="preserve">của </w:t>
      </w:r>
      <w:r w:rsidR="00CC46B1">
        <w:rPr>
          <w:bCs/>
          <w:sz w:val="26"/>
          <w:szCs w:val="26"/>
        </w:rPr>
        <w:t xml:space="preserve">các lớp </w:t>
      </w:r>
      <w:r w:rsidRPr="00CF7F12">
        <w:rPr>
          <w:bCs/>
          <w:sz w:val="26"/>
          <w:szCs w:val="26"/>
        </w:rPr>
        <w:t>trên Fanpage</w:t>
      </w:r>
      <w:r w:rsidR="00CC46B1">
        <w:rPr>
          <w:bCs/>
          <w:sz w:val="26"/>
          <w:szCs w:val="26"/>
        </w:rPr>
        <w:t xml:space="preserve">: </w:t>
      </w:r>
    </w:p>
    <w:p w14:paraId="54FE9DA8" w14:textId="72E1D2BE" w:rsidR="00A14C8D" w:rsidRDefault="00A14C8D" w:rsidP="00F857D0">
      <w:pPr>
        <w:spacing w:after="0" w:line="360" w:lineRule="auto"/>
        <w:ind w:firstLine="284"/>
        <w:rPr>
          <w:bCs/>
          <w:sz w:val="26"/>
          <w:szCs w:val="26"/>
        </w:rPr>
      </w:pPr>
      <w:hyperlink r:id="rId9" w:history="1">
        <w:r w:rsidRPr="000E7590">
          <w:rPr>
            <w:rStyle w:val="Hyperlink"/>
            <w:bCs/>
            <w:sz w:val="26"/>
            <w:szCs w:val="26"/>
          </w:rPr>
          <w:t>https://www.facebook.com/historytellersproject</w:t>
        </w:r>
      </w:hyperlink>
    </w:p>
    <w:p w14:paraId="5EB42D78" w14:textId="77777777" w:rsidR="00A14C8D" w:rsidRDefault="00A14C8D" w:rsidP="00F857D0">
      <w:pPr>
        <w:spacing w:after="0" w:line="360" w:lineRule="auto"/>
        <w:ind w:firstLine="284"/>
        <w:rPr>
          <w:bCs/>
          <w:sz w:val="26"/>
          <w:szCs w:val="26"/>
        </w:rPr>
      </w:pPr>
    </w:p>
    <w:sectPr w:rsidR="00A14C8D" w:rsidSect="00B52609">
      <w:footerReference w:type="default" r:id="rId10"/>
      <w:pgSz w:w="11907" w:h="16840" w:code="9"/>
      <w:pgMar w:top="567" w:right="425" w:bottom="709" w:left="144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3480" w14:textId="77777777" w:rsidR="00521BA3" w:rsidRDefault="00521BA3" w:rsidP="000F39C1">
      <w:pPr>
        <w:spacing w:after="0" w:line="240" w:lineRule="auto"/>
      </w:pPr>
      <w:r>
        <w:separator/>
      </w:r>
    </w:p>
  </w:endnote>
  <w:endnote w:type="continuationSeparator" w:id="0">
    <w:p w14:paraId="61756DC7" w14:textId="77777777" w:rsidR="00521BA3" w:rsidRDefault="00521BA3" w:rsidP="000F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212948"/>
      <w:docPartObj>
        <w:docPartGallery w:val="Page Numbers (Bottom of Page)"/>
        <w:docPartUnique/>
      </w:docPartObj>
    </w:sdtPr>
    <w:sdtEndPr>
      <w:rPr>
        <w:noProof/>
      </w:rPr>
    </w:sdtEndPr>
    <w:sdtContent>
      <w:p w14:paraId="586581A1" w14:textId="0B7C843A" w:rsidR="000F39C1" w:rsidRDefault="000F3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4C226" w14:textId="77777777" w:rsidR="000F39C1" w:rsidRDefault="000F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6B7B" w14:textId="77777777" w:rsidR="00521BA3" w:rsidRDefault="00521BA3" w:rsidP="000F39C1">
      <w:pPr>
        <w:spacing w:after="0" w:line="240" w:lineRule="auto"/>
      </w:pPr>
      <w:r>
        <w:separator/>
      </w:r>
    </w:p>
  </w:footnote>
  <w:footnote w:type="continuationSeparator" w:id="0">
    <w:p w14:paraId="4AF63AD9" w14:textId="77777777" w:rsidR="00521BA3" w:rsidRDefault="00521BA3" w:rsidP="000F3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2205"/>
    <w:multiLevelType w:val="hybridMultilevel"/>
    <w:tmpl w:val="8D34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53203"/>
    <w:multiLevelType w:val="hybridMultilevel"/>
    <w:tmpl w:val="E398CE12"/>
    <w:lvl w:ilvl="0" w:tplc="1332B7C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83583"/>
    <w:multiLevelType w:val="hybridMultilevel"/>
    <w:tmpl w:val="24729DB8"/>
    <w:lvl w:ilvl="0" w:tplc="0334288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9C6AC7"/>
    <w:multiLevelType w:val="hybridMultilevel"/>
    <w:tmpl w:val="F9A4AF04"/>
    <w:lvl w:ilvl="0" w:tplc="E22ADF7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2043FB"/>
    <w:multiLevelType w:val="hybridMultilevel"/>
    <w:tmpl w:val="1CDC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9136D"/>
    <w:multiLevelType w:val="hybridMultilevel"/>
    <w:tmpl w:val="7D4E79FE"/>
    <w:lvl w:ilvl="0" w:tplc="0FBE4618">
      <w:start w:val="5"/>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E216B7E"/>
    <w:multiLevelType w:val="hybridMultilevel"/>
    <w:tmpl w:val="461C0330"/>
    <w:lvl w:ilvl="0" w:tplc="65866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91842"/>
    <w:multiLevelType w:val="hybridMultilevel"/>
    <w:tmpl w:val="ED92AFCE"/>
    <w:lvl w:ilvl="0" w:tplc="5F2230A8">
      <w:start w:val="1"/>
      <w:numFmt w:val="upperRoman"/>
      <w:lvlText w:val="%1."/>
      <w:lvlJc w:val="left"/>
      <w:pPr>
        <w:ind w:left="960" w:hanging="72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392079064">
    <w:abstractNumId w:val="6"/>
  </w:num>
  <w:num w:numId="2" w16cid:durableId="1144542796">
    <w:abstractNumId w:val="3"/>
  </w:num>
  <w:num w:numId="3" w16cid:durableId="826047239">
    <w:abstractNumId w:val="7"/>
  </w:num>
  <w:num w:numId="4" w16cid:durableId="341932834">
    <w:abstractNumId w:val="2"/>
  </w:num>
  <w:num w:numId="5" w16cid:durableId="1642734539">
    <w:abstractNumId w:val="4"/>
  </w:num>
  <w:num w:numId="6" w16cid:durableId="396704377">
    <w:abstractNumId w:val="5"/>
  </w:num>
  <w:num w:numId="7" w16cid:durableId="694695208">
    <w:abstractNumId w:val="0"/>
  </w:num>
  <w:num w:numId="8" w16cid:durableId="4367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ED"/>
    <w:rsid w:val="00027199"/>
    <w:rsid w:val="00036780"/>
    <w:rsid w:val="00047DF4"/>
    <w:rsid w:val="00056F54"/>
    <w:rsid w:val="000770E4"/>
    <w:rsid w:val="000F13E9"/>
    <w:rsid w:val="000F39C1"/>
    <w:rsid w:val="00102376"/>
    <w:rsid w:val="00130D3D"/>
    <w:rsid w:val="00134298"/>
    <w:rsid w:val="001549FE"/>
    <w:rsid w:val="00157E70"/>
    <w:rsid w:val="001663C0"/>
    <w:rsid w:val="00170310"/>
    <w:rsid w:val="00180AAB"/>
    <w:rsid w:val="00190131"/>
    <w:rsid w:val="001A7BC0"/>
    <w:rsid w:val="001E4FDB"/>
    <w:rsid w:val="001F31ED"/>
    <w:rsid w:val="00203E11"/>
    <w:rsid w:val="00210F21"/>
    <w:rsid w:val="002136CC"/>
    <w:rsid w:val="002507BC"/>
    <w:rsid w:val="00263CD1"/>
    <w:rsid w:val="002668E2"/>
    <w:rsid w:val="00270AD3"/>
    <w:rsid w:val="00271E7D"/>
    <w:rsid w:val="0027594D"/>
    <w:rsid w:val="00280B81"/>
    <w:rsid w:val="00280C1E"/>
    <w:rsid w:val="002841D5"/>
    <w:rsid w:val="00297521"/>
    <w:rsid w:val="002A258F"/>
    <w:rsid w:val="002C4681"/>
    <w:rsid w:val="002C70CB"/>
    <w:rsid w:val="00311604"/>
    <w:rsid w:val="00364B98"/>
    <w:rsid w:val="00384831"/>
    <w:rsid w:val="00387140"/>
    <w:rsid w:val="003A02EB"/>
    <w:rsid w:val="003B0A28"/>
    <w:rsid w:val="003D655F"/>
    <w:rsid w:val="003E38B6"/>
    <w:rsid w:val="004006ED"/>
    <w:rsid w:val="00400F74"/>
    <w:rsid w:val="00403039"/>
    <w:rsid w:val="00403FE8"/>
    <w:rsid w:val="0042270A"/>
    <w:rsid w:val="00427B9F"/>
    <w:rsid w:val="00433DF1"/>
    <w:rsid w:val="00440446"/>
    <w:rsid w:val="00460C75"/>
    <w:rsid w:val="00464174"/>
    <w:rsid w:val="0046680C"/>
    <w:rsid w:val="004A0165"/>
    <w:rsid w:val="004B36E3"/>
    <w:rsid w:val="004C3A1C"/>
    <w:rsid w:val="004C4838"/>
    <w:rsid w:val="004D76CF"/>
    <w:rsid w:val="004E3297"/>
    <w:rsid w:val="00521BA3"/>
    <w:rsid w:val="00524513"/>
    <w:rsid w:val="00534613"/>
    <w:rsid w:val="005400B7"/>
    <w:rsid w:val="00541473"/>
    <w:rsid w:val="00565339"/>
    <w:rsid w:val="005828E1"/>
    <w:rsid w:val="00586A68"/>
    <w:rsid w:val="005B078C"/>
    <w:rsid w:val="005B0F18"/>
    <w:rsid w:val="005B26DD"/>
    <w:rsid w:val="005B27D8"/>
    <w:rsid w:val="005C27A3"/>
    <w:rsid w:val="005E3AB4"/>
    <w:rsid w:val="005F677F"/>
    <w:rsid w:val="00603925"/>
    <w:rsid w:val="00612FF0"/>
    <w:rsid w:val="00615A1E"/>
    <w:rsid w:val="006171C9"/>
    <w:rsid w:val="00650013"/>
    <w:rsid w:val="00664FD9"/>
    <w:rsid w:val="00681049"/>
    <w:rsid w:val="0068344D"/>
    <w:rsid w:val="006B0DFE"/>
    <w:rsid w:val="006C2991"/>
    <w:rsid w:val="006F52D6"/>
    <w:rsid w:val="007127B8"/>
    <w:rsid w:val="00732494"/>
    <w:rsid w:val="007657E3"/>
    <w:rsid w:val="00783374"/>
    <w:rsid w:val="00787310"/>
    <w:rsid w:val="007A6DE3"/>
    <w:rsid w:val="007B52E0"/>
    <w:rsid w:val="007C49C6"/>
    <w:rsid w:val="007C4C60"/>
    <w:rsid w:val="007E6EAC"/>
    <w:rsid w:val="007F0323"/>
    <w:rsid w:val="007F4645"/>
    <w:rsid w:val="007F4BBC"/>
    <w:rsid w:val="00816B78"/>
    <w:rsid w:val="008262FE"/>
    <w:rsid w:val="00826F13"/>
    <w:rsid w:val="00841D30"/>
    <w:rsid w:val="00851402"/>
    <w:rsid w:val="00857006"/>
    <w:rsid w:val="008650E2"/>
    <w:rsid w:val="00870AF6"/>
    <w:rsid w:val="008761FA"/>
    <w:rsid w:val="0089593D"/>
    <w:rsid w:val="0089742E"/>
    <w:rsid w:val="008B15D0"/>
    <w:rsid w:val="008C1CAF"/>
    <w:rsid w:val="00903A43"/>
    <w:rsid w:val="00907816"/>
    <w:rsid w:val="00920972"/>
    <w:rsid w:val="0096636C"/>
    <w:rsid w:val="00983AD3"/>
    <w:rsid w:val="009A0151"/>
    <w:rsid w:val="009A11F8"/>
    <w:rsid w:val="009A5327"/>
    <w:rsid w:val="009D2072"/>
    <w:rsid w:val="009F57A3"/>
    <w:rsid w:val="00A0196C"/>
    <w:rsid w:val="00A02EEC"/>
    <w:rsid w:val="00A14C8D"/>
    <w:rsid w:val="00A225CF"/>
    <w:rsid w:val="00A27AF5"/>
    <w:rsid w:val="00A333E9"/>
    <w:rsid w:val="00A50B82"/>
    <w:rsid w:val="00A73E1A"/>
    <w:rsid w:val="00AB2E95"/>
    <w:rsid w:val="00AB3786"/>
    <w:rsid w:val="00AC07A9"/>
    <w:rsid w:val="00AC2CE3"/>
    <w:rsid w:val="00AD5B96"/>
    <w:rsid w:val="00B07AC1"/>
    <w:rsid w:val="00B220BD"/>
    <w:rsid w:val="00B31884"/>
    <w:rsid w:val="00B35B7B"/>
    <w:rsid w:val="00B40907"/>
    <w:rsid w:val="00B43D39"/>
    <w:rsid w:val="00B52609"/>
    <w:rsid w:val="00B70BF2"/>
    <w:rsid w:val="00B808F4"/>
    <w:rsid w:val="00B82507"/>
    <w:rsid w:val="00B83301"/>
    <w:rsid w:val="00B86619"/>
    <w:rsid w:val="00B94B12"/>
    <w:rsid w:val="00BA3BE6"/>
    <w:rsid w:val="00BB1A35"/>
    <w:rsid w:val="00BB36AA"/>
    <w:rsid w:val="00BC26E1"/>
    <w:rsid w:val="00C01A71"/>
    <w:rsid w:val="00C1546A"/>
    <w:rsid w:val="00C22037"/>
    <w:rsid w:val="00C30C56"/>
    <w:rsid w:val="00C44B60"/>
    <w:rsid w:val="00C47A73"/>
    <w:rsid w:val="00CB2970"/>
    <w:rsid w:val="00CB2D95"/>
    <w:rsid w:val="00CB5E01"/>
    <w:rsid w:val="00CC3544"/>
    <w:rsid w:val="00CC46B1"/>
    <w:rsid w:val="00CD63C4"/>
    <w:rsid w:val="00CF222D"/>
    <w:rsid w:val="00CF7F12"/>
    <w:rsid w:val="00D1382E"/>
    <w:rsid w:val="00D21521"/>
    <w:rsid w:val="00D26EA6"/>
    <w:rsid w:val="00D37384"/>
    <w:rsid w:val="00D4340B"/>
    <w:rsid w:val="00D60E5C"/>
    <w:rsid w:val="00D60FB5"/>
    <w:rsid w:val="00D720D5"/>
    <w:rsid w:val="00D914FF"/>
    <w:rsid w:val="00D9150D"/>
    <w:rsid w:val="00DB1BCB"/>
    <w:rsid w:val="00DB5CF6"/>
    <w:rsid w:val="00DC7EE6"/>
    <w:rsid w:val="00DD0A3A"/>
    <w:rsid w:val="00DD78B3"/>
    <w:rsid w:val="00DE5837"/>
    <w:rsid w:val="00E1575C"/>
    <w:rsid w:val="00E25AA5"/>
    <w:rsid w:val="00E35572"/>
    <w:rsid w:val="00E43517"/>
    <w:rsid w:val="00E53C75"/>
    <w:rsid w:val="00E55B51"/>
    <w:rsid w:val="00E668F0"/>
    <w:rsid w:val="00E702DD"/>
    <w:rsid w:val="00E83057"/>
    <w:rsid w:val="00E86D20"/>
    <w:rsid w:val="00EB2439"/>
    <w:rsid w:val="00EC051A"/>
    <w:rsid w:val="00EC2665"/>
    <w:rsid w:val="00EE6C2C"/>
    <w:rsid w:val="00F0231E"/>
    <w:rsid w:val="00F04B91"/>
    <w:rsid w:val="00F25C5D"/>
    <w:rsid w:val="00F52CD4"/>
    <w:rsid w:val="00F63A53"/>
    <w:rsid w:val="00F65767"/>
    <w:rsid w:val="00F857D0"/>
    <w:rsid w:val="00FA1164"/>
    <w:rsid w:val="00FA470E"/>
    <w:rsid w:val="00FA508F"/>
    <w:rsid w:val="00FC39C9"/>
    <w:rsid w:val="00FD5B1C"/>
    <w:rsid w:val="00FF5895"/>
    <w:rsid w:val="00FF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21CB2"/>
  <w15:chartTrackingRefBased/>
  <w15:docId w15:val="{C9DAB435-F1F5-494A-BD6E-6141F466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ED"/>
    <w:pPr>
      <w:ind w:left="720"/>
      <w:contextualSpacing/>
    </w:pPr>
  </w:style>
  <w:style w:type="table" w:styleId="TableGrid">
    <w:name w:val="Table Grid"/>
    <w:basedOn w:val="TableNormal"/>
    <w:uiPriority w:val="39"/>
    <w:rsid w:val="0052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FB5"/>
    <w:rPr>
      <w:color w:val="0000FF"/>
      <w:u w:val="single"/>
    </w:rPr>
  </w:style>
  <w:style w:type="character" w:styleId="CommentReference">
    <w:name w:val="annotation reference"/>
    <w:basedOn w:val="DefaultParagraphFont"/>
    <w:uiPriority w:val="99"/>
    <w:semiHidden/>
    <w:unhideWhenUsed/>
    <w:rsid w:val="007C49C6"/>
    <w:rPr>
      <w:sz w:val="16"/>
      <w:szCs w:val="16"/>
    </w:rPr>
  </w:style>
  <w:style w:type="paragraph" w:styleId="CommentText">
    <w:name w:val="annotation text"/>
    <w:basedOn w:val="Normal"/>
    <w:link w:val="CommentTextChar"/>
    <w:uiPriority w:val="99"/>
    <w:semiHidden/>
    <w:unhideWhenUsed/>
    <w:rsid w:val="007C49C6"/>
    <w:pPr>
      <w:spacing w:line="240" w:lineRule="auto"/>
    </w:pPr>
    <w:rPr>
      <w:sz w:val="20"/>
      <w:szCs w:val="20"/>
    </w:rPr>
  </w:style>
  <w:style w:type="character" w:customStyle="1" w:styleId="CommentTextChar">
    <w:name w:val="Comment Text Char"/>
    <w:basedOn w:val="DefaultParagraphFont"/>
    <w:link w:val="CommentText"/>
    <w:uiPriority w:val="99"/>
    <w:semiHidden/>
    <w:rsid w:val="007C49C6"/>
    <w:rPr>
      <w:sz w:val="20"/>
      <w:szCs w:val="20"/>
    </w:rPr>
  </w:style>
  <w:style w:type="paragraph" w:styleId="CommentSubject">
    <w:name w:val="annotation subject"/>
    <w:basedOn w:val="CommentText"/>
    <w:next w:val="CommentText"/>
    <w:link w:val="CommentSubjectChar"/>
    <w:uiPriority w:val="99"/>
    <w:semiHidden/>
    <w:unhideWhenUsed/>
    <w:rsid w:val="007C49C6"/>
    <w:rPr>
      <w:b/>
      <w:bCs/>
    </w:rPr>
  </w:style>
  <w:style w:type="character" w:customStyle="1" w:styleId="CommentSubjectChar">
    <w:name w:val="Comment Subject Char"/>
    <w:basedOn w:val="CommentTextChar"/>
    <w:link w:val="CommentSubject"/>
    <w:uiPriority w:val="99"/>
    <w:semiHidden/>
    <w:rsid w:val="007C49C6"/>
    <w:rPr>
      <w:b/>
      <w:bCs/>
      <w:sz w:val="20"/>
      <w:szCs w:val="20"/>
    </w:rPr>
  </w:style>
  <w:style w:type="paragraph" w:styleId="BalloonText">
    <w:name w:val="Balloon Text"/>
    <w:basedOn w:val="Normal"/>
    <w:link w:val="BalloonTextChar"/>
    <w:uiPriority w:val="99"/>
    <w:semiHidden/>
    <w:unhideWhenUsed/>
    <w:rsid w:val="007C4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9C6"/>
    <w:rPr>
      <w:rFonts w:ascii="Segoe UI" w:hAnsi="Segoe UI" w:cs="Segoe UI"/>
      <w:sz w:val="18"/>
      <w:szCs w:val="18"/>
    </w:rPr>
  </w:style>
  <w:style w:type="paragraph" w:styleId="NormalWeb">
    <w:name w:val="Normal (Web)"/>
    <w:basedOn w:val="Normal"/>
    <w:uiPriority w:val="99"/>
    <w:unhideWhenUsed/>
    <w:rsid w:val="009A532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A5327"/>
    <w:rPr>
      <w:b/>
      <w:bCs/>
    </w:rPr>
  </w:style>
  <w:style w:type="paragraph" w:styleId="Header">
    <w:name w:val="header"/>
    <w:basedOn w:val="Normal"/>
    <w:link w:val="HeaderChar"/>
    <w:uiPriority w:val="99"/>
    <w:unhideWhenUsed/>
    <w:rsid w:val="000F3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9C1"/>
  </w:style>
  <w:style w:type="paragraph" w:styleId="Footer">
    <w:name w:val="footer"/>
    <w:basedOn w:val="Normal"/>
    <w:link w:val="FooterChar"/>
    <w:uiPriority w:val="99"/>
    <w:unhideWhenUsed/>
    <w:rsid w:val="000F3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9C1"/>
  </w:style>
  <w:style w:type="character" w:styleId="UnresolvedMention">
    <w:name w:val="Unresolved Mention"/>
    <w:basedOn w:val="DefaultParagraphFont"/>
    <w:uiPriority w:val="99"/>
    <w:semiHidden/>
    <w:unhideWhenUsed/>
    <w:rsid w:val="006C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3ljDcbWi2y4l5lcoWNr-1BCsDy98R-wp?usp=share_li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historyteller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Ton Nu Kieu Thuy</cp:lastModifiedBy>
  <cp:revision>168</cp:revision>
  <cp:lastPrinted>2022-11-08T08:54:00Z</cp:lastPrinted>
  <dcterms:created xsi:type="dcterms:W3CDTF">2022-11-06T14:06:00Z</dcterms:created>
  <dcterms:modified xsi:type="dcterms:W3CDTF">2022-11-14T02:13:00Z</dcterms:modified>
</cp:coreProperties>
</file>